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GB"/>
        </w:rPr>
      </w:pPr>
      <w:r>
        <w:rPr>
          <w:lang w:val="en-GB"/>
        </w:rPr>
        <w:t xml:space="preserve">Loading 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2900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Login Page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3943350" cy="2019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Landing Page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20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Landing Page -&gt; Due per Amortization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973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File Maintenance -&gt; Account Type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887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Show Screen Shots for the Search buttons</w:t>
      </w:r>
    </w:p>
    <w:p>
      <w:pPr>
        <w:rPr>
          <w:lang w:val="en-GB"/>
        </w:rPr>
      </w:pPr>
      <w:r>
        <w:rPr>
          <w:lang w:val="en-GB"/>
        </w:rPr>
        <w:t>File Maintenance -&gt; Share Capital Setup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0251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File Maintenance -&gt; Time Deposit Matrix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7890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File Maintenance -&gt; Interest Rates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03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File Maintenance -&gt; OR Management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85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Show Screen shot for the seach icon</w:t>
      </w:r>
    </w:p>
    <w:p>
      <w:pPr>
        <w:rPr>
          <w:lang w:val="en-GB"/>
        </w:rPr>
      </w:pPr>
      <w:r>
        <w:rPr>
          <w:lang w:val="en-GB"/>
        </w:rPr>
        <w:t>File Maintenance -&gt; Fiscal Year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106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File Maintenance -&gt; Company Profile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70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File Maintenance -&gt; Signatories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914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File Maintenance -&gt; Users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3370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File Maintenance -&gt; User Rights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3046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>Show Screen Shot of the seach button</w:t>
      </w:r>
    </w:p>
    <w:p>
      <w:pPr>
        <w:rPr>
          <w:lang w:val="en-GB"/>
        </w:rPr>
      </w:pPr>
      <w:r>
        <w:rPr>
          <w:lang w:val="en-GB"/>
        </w:rPr>
        <w:t>File Maintenance -&gt; System Lock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4709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-&gt;HR-&gt; Master Files (HR) -&gt; Employee Status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7585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HR-&gt; Master Files (HR) -&gt; Employment Type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924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HR-&gt; Master Files (HR) -&gt; Job Description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7668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HR-&gt; Master Files (HR) -&gt; Holidays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4410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HR-&gt;Employee-&gt;Basic Information (201)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609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Show Screen Shot for the Entry when the New button is clicked</w:t>
      </w:r>
    </w:p>
    <w:p>
      <w:pPr>
        <w:rPr>
          <w:lang w:val="en-GB"/>
        </w:rPr>
      </w:pPr>
      <w:r>
        <w:rPr>
          <w:lang w:val="en-GB"/>
        </w:rPr>
        <w:t>HR/Payroll -&gt; HR-&gt;Employee-&gt;Service Record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936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  <w:color w:val="C00000"/>
          <w:lang w:val="en-US"/>
        </w:rPr>
      </w:pPr>
      <w:r>
        <w:rPr>
          <w:rFonts w:hint="default"/>
          <w:color w:val="C00000"/>
          <w:lang w:val="en-US"/>
        </w:rPr>
        <w:t>Show Screen shot when the seach icon is clicked</w:t>
      </w:r>
    </w:p>
    <w:p>
      <w:pPr>
        <w:numPr>
          <w:ilvl w:val="0"/>
          <w:numId w:val="3"/>
        </w:numPr>
        <w:rPr>
          <w:rFonts w:hint="default"/>
          <w:color w:val="C00000"/>
          <w:lang w:val="en-US"/>
        </w:rPr>
      </w:pPr>
      <w:r>
        <w:rPr>
          <w:rFonts w:hint="default"/>
          <w:color w:val="C00000"/>
          <w:lang w:val="en-US"/>
        </w:rPr>
        <w:t>Show the screen shot for the “Set Employee as Resigned”</w:t>
      </w:r>
    </w:p>
    <w:p>
      <w:pPr>
        <w:rPr>
          <w:lang w:val="en-GB"/>
        </w:rPr>
      </w:pPr>
      <w:r>
        <w:rPr>
          <w:lang w:val="en-GB"/>
        </w:rPr>
        <w:t>HR/Payroll -&gt; Payroll -&gt; Setup Payroll -&gt; Payroll Periods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8474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Payroll -&gt; Setup Payroll -&gt; Payroll Deductions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851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Payroll -&gt; Setup Payroll -&gt; Payroll Benefits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989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Payroll -&gt; Setup Payroll -&gt; Salary Scale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913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Payroll -&gt; Setup Payroll -&gt; SSS Table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728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Payroll -&gt; Employee Deductions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1890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Payroll -&gt; Employee Benefits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1370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Payroll -&gt; Payroll Entry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43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Payroll -&gt; Post SL Payroll Deductions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50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Payroll -&gt; Payroll Reports -&gt; Payroll Summary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96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HR/Payroll -&gt; Payroll -&gt; Payroll Reports -&gt; Payroll Payslips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197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Setup -&gt; Banks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030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Setup -&gt; Bank Accounts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Chart of Accounts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12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Assets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962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Cash Receipts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89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List of Cash Voucher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1941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Sales and Receivables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92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List of Check Disbursement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1313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List of Memo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1344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Cash Disbursement Summary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1191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List of Disbursed Check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729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List of Bank Deposits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754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List of Bank Withdrawals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894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List of Journal Vouchers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3980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Journal Voucher Summary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0384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Depreciation Summary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252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Financial Statement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25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Income Statement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303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Trial Balance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323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Financial Reports -&gt; General Ledger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883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Statement of Accounts-&gt; GL Details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075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Statement of Accounts-&gt; SL Details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45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Financials -&gt; Statement of Accounts-&gt; Loans Ledger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329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Loans-&gt; Loan Insurance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9928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Loans-&gt; Loan Type Settings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54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Loans-&gt;</w:t>
      </w:r>
      <w:r>
        <w:t xml:space="preserve"> </w:t>
      </w:r>
      <w:r>
        <w:rPr>
          <w:lang w:val="en-GB"/>
        </w:rPr>
        <w:t>Loan Deductions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786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Loans-&gt; Loan Application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8412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color w:val="FF0000"/>
          <w:lang w:val="en-US"/>
        </w:rPr>
        <w:t>Show Screen Shot of the search button</w:t>
      </w:r>
      <w:bookmarkStart w:id="0" w:name="_GoBack"/>
      <w:bookmarkEnd w:id="0"/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Loans-&gt; Loan Approval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056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Loans-&gt; Loan Processing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2781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Loans-&gt; Past Due Loans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615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Loans-&gt; Rebates Entry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1243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 xml:space="preserve">Loans-&gt; Extend Loans 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1922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Membership/Accounts-&gt; Membership-&gt; Basic Profile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4082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lang w:val="en-US"/>
        </w:rPr>
      </w:pPr>
      <w:r>
        <w:rPr>
          <w:rFonts w:hint="default"/>
          <w:color w:val="FF0000"/>
          <w:lang w:val="en-US"/>
        </w:rPr>
        <w:t>Show screen shot for the Entry Tab where in the New button is clicked</w:t>
      </w:r>
    </w:p>
    <w:p>
      <w:pPr>
        <w:rPr>
          <w:rFonts w:hint="default"/>
          <w:color w:val="FF0000"/>
          <w:lang w:val="en-US"/>
        </w:rPr>
      </w:pPr>
      <w:r>
        <w:rPr>
          <w:rFonts w:hint="default"/>
          <w:color w:val="FF0000"/>
          <w:lang w:val="en-US"/>
        </w:rPr>
        <w:t>From there , there are a lot of tab Entries for the data</w:t>
      </w:r>
    </w:p>
    <w:p>
      <w:pPr>
        <w:rPr>
          <w:lang w:val="en-GB"/>
        </w:rPr>
      </w:pPr>
      <w:r>
        <w:rPr>
          <w:lang w:val="en-GB"/>
        </w:rPr>
        <w:t>Membership/Accounts-&gt; Manage Accounts -&gt; Share Capital Account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9588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color w:val="FF0000"/>
          <w:lang w:val="en-US"/>
        </w:rPr>
        <w:t>Show Screen Shot of the search button</w:t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Membership/Accounts-&gt; Manage Accounts -&gt; Basic Savings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69729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Membership/Accounts-&gt; Manage Accounts -&gt; Special Savings Account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63226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Membership/Accounts-&gt; Manage Accounts -&gt; Cash Bond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65417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Membership/Accounts-&gt; Manage Accounts -&gt; Kiddie Account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67748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Membership/Accounts-&gt; Manage Accounts -&gt; Mortuary Fund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73799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Membership/Accounts-&gt; Manage Accounts -&gt; Time Deposits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66325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Membership/Accounts-&gt; Manage Accounts -&gt; Update Account Name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8489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Membership/Accounts-&gt; Manage Accounts -&gt; Freeze Accounts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66294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Membership/Accounts-&gt; Manage Accounts -&gt; Close Accounts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62236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lang w:val="en-GB"/>
        </w:rPr>
      </w:pPr>
      <w:r>
        <w:rPr>
          <w:color w:val="FF0000"/>
          <w:lang w:val="en-GB"/>
        </w:rPr>
        <w:t>Transactions-&gt; Teller Window</w:t>
      </w:r>
    </w:p>
    <w:p>
      <w:pPr>
        <w:rPr>
          <w:lang w:val="en-GB"/>
        </w:rPr>
      </w:pPr>
      <w:r>
        <w:rPr>
          <w:lang w:val="en-GB"/>
        </w:rPr>
        <w:t>Transactions-&gt; Official Receipt Recording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7926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OR Modifications-&gt; Cancel OR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138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OR Modifications-&gt; Change OR Number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21818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OR Modifications-&gt; Change OR Date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6118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OR Modifications-&gt; Change ORs TR Number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6245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OR Modifications-&gt; Modify Deposit Slip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6819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color w:val="FF0000"/>
          <w:lang w:val="en-US"/>
        </w:rPr>
        <w:t>Show Screen Shot of the search button</w:t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Transactions-&gt; OR Modifications-&gt; Modify OR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89267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lang w:val="en-US"/>
        </w:rPr>
      </w:pPr>
      <w:r>
        <w:rPr>
          <w:rFonts w:hint="default"/>
          <w:color w:val="FF0000"/>
          <w:lang w:val="en-US"/>
        </w:rPr>
        <w:t>Show Screen Shot of the Change button</w:t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Transactions-&gt; TR Processing-&gt; Accept TR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28651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TR Processing-&gt; Validate/View TR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1536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TR Modifications-&gt; Change TR Date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960495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TR Modifications-&gt; Transfer O.R. to Other TR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00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TR Modifications-&gt; Change TR Number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29083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TR Modifications-&gt; Delete TR Number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1032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Withdrawals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405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lang w:val="en-US"/>
        </w:rPr>
      </w:pPr>
      <w:r>
        <w:rPr>
          <w:rFonts w:hint="default"/>
          <w:color w:val="FF0000"/>
          <w:lang w:val="en-US"/>
        </w:rPr>
        <w:t>Show Screen Shot of the search button</w:t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Transactions-&gt; Passbook-&gt; Update Passbook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9831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color w:val="FF0000"/>
          <w:lang w:val="en-US"/>
        </w:rPr>
      </w:pPr>
      <w:r>
        <w:rPr>
          <w:rFonts w:hint="default"/>
          <w:color w:val="FF0000"/>
          <w:lang w:val="en-US"/>
        </w:rPr>
        <w:t>Show Screen Shot of the search button</w:t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Transactions-&gt; Passbook-&gt; Update Passbook Loans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608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Passbook-&gt; Passbook Logs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91541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Passbook-&gt; Passbook Fix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1193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 xml:space="preserve">Transactions-&gt; Process MAP Benefit 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2343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Compute Interest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893310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Post Computed Interest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8101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Time Deposit Accrual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542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Depreciation Schedule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72313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Interest on Share Capital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789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Patronage Refund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634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Dividends Distribution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7150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Vouchers-&gt; Cash Voucher – Loans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2190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Vouchers-&gt; Cash Voucher – Withdrawals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208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Vouchers-&gt; Cash Voucher – Other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754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Vouchers-&gt; Cash Voucher – MAP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9072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Vouchers-&gt; Cash Voucher - Payroll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030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Vouchers-&gt; Cash Voucher – Summary Withdrawals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796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Disbursements-&gt; Cash Disbursement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9006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Disbursements-&gt; Check Preparation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468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Disbursements-&gt; Check Releasing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7609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Debit/Credit Memo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78523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Banking-&gt; Bank Deposits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10083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Banking-&gt; Postdated Checks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90969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Transactions-&gt; Banking-&gt; Bank Withdrawals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8266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Dashboard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187825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Members Report-&gt; Member Listing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297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Members Report-&gt; List of Members Per Type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736465"/>
            <wp:effectExtent l="0" t="0" r="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Accounts Report-&gt; List of Accounts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0563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Accounts Report-&gt; List of Accounts Per Type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79552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Accounts Report-&gt; List of Time Deposits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8862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Accounts Report-&gt; List of Matured TD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2019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Accounts Report-&gt; Members Account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2661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Summary Reports-&gt; List of MAP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843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lang w:val="en-GB"/>
        </w:rPr>
      </w:pPr>
      <w:r>
        <w:rPr>
          <w:color w:val="FF0000"/>
          <w:lang w:val="en-GB"/>
        </w:rPr>
        <w:t>Reports-&gt; Summary Reports-&gt; Summary of Earned Interest</w:t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Reports-&gt; Summary Reports-&gt; Collection Per Collector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09778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Summary Reports-&gt; Withdrawals Summary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79869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lang w:val="en-GB"/>
        </w:rPr>
      </w:pPr>
      <w:r>
        <w:rPr>
          <w:color w:val="FF0000"/>
          <w:lang w:val="en-GB"/>
        </w:rPr>
        <w:t>Reports-&gt; Summary Reports-&gt; Official Receipt</w:t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Reports-&gt; Summary Reports-&gt; List of Issued OR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3961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lang w:val="en-GB"/>
        </w:rPr>
      </w:pPr>
      <w:r>
        <w:rPr>
          <w:color w:val="FF0000"/>
          <w:lang w:val="en-GB"/>
        </w:rPr>
        <w:t>Reports-&gt; Summary Reports-&gt; List of Patronage Refund</w:t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Reports-&gt; Collection Report-&gt; Teller’s Blotter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06595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Collection Report-&gt; Abstract Total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00164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lang w:val="en-GB"/>
        </w:rPr>
      </w:pPr>
      <w:r>
        <w:rPr>
          <w:color w:val="FF0000"/>
          <w:lang w:val="en-GB"/>
        </w:rPr>
        <w:t xml:space="preserve">Reports-&gt; Collection Report-&gt; View Over Payments </w:t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Reports-&gt; Collection Report-&gt; View O.R.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003165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Collection Report-&gt; View T.R.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722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Collection Report-&gt; Daily Collections Report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614035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Collection Report-&gt; OR Prooflist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91299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Collection Report-&gt; Per Account Type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0031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Collection Report-&gt; Per SL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7073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 Collection Report-&gt; Per Member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77571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lang w:val="en-GB"/>
        </w:rPr>
      </w:pPr>
      <w:r>
        <w:rPr>
          <w:color w:val="FF0000"/>
          <w:lang w:val="en-GB"/>
        </w:rPr>
        <w:t>Reports-&gt;Loan Report-&gt; PAR-&gt; PAR – Ammortization</w:t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Reports-&gt;Loan Report-&gt; PAR-&gt; PAR – General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805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Reports-&gt;Loan Report-&gt;Loans Monitoring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39260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Reports-&gt;Loan Report-&gt; Loans History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53205"/>
            <wp:effectExtent l="0" t="0" r="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Reports-&gt;Loan Report-&gt; Loans Due Dates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04609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Reports-&gt;Loan Report-&gt; Loans Notice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8576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Reports-&gt;Loan Report-&gt; Past Due Loans – View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018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Reports-&gt;Loan Report-&gt; Summary of Loans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35090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lang w:val="en-GB"/>
        </w:rPr>
      </w:pPr>
      <w:r>
        <w:rPr>
          <w:color w:val="FF0000"/>
          <w:lang w:val="en-GB"/>
        </w:rPr>
        <w:t>Reports-&gt;Loan Report-&gt; Members Payments</w:t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Reports-&gt;Loan Report-&gt; Summary of Loan Payments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364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Reports-&gt;Loan Report-&gt; Loan Deductions Summary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2621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Reports-&gt;Loan Report-&gt; Co Makers List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4749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Reports-&gt;Loan Report-&gt; Loans Collectors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0024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Reports-&gt;Schedule-&gt; UnEarned Interest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3910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Reports-&gt;Schedule-&gt; Schedule of Accounts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34657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System-&gt; Interest Upload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6153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System-&gt; Fix Unposted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53148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System-&gt; Move a WS num to another CDV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081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System-&gt; Member ID Update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21812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System-&gt; Update Passbook Top Margin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2207895"/>
            <wp:effectExtent l="0" t="0" r="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System-&gt; Set Withdraw Limit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2528570"/>
            <wp:effectExtent l="0" t="0" r="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System-&gt; Change Account Prefix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269875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System-&gt; Audit Logs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3815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System-&gt; Change Password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282765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System-&gt; Set Active Year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26346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</w:p>
    <w:p>
      <w:pPr>
        <w:rPr>
          <w:lang w:val="en-GB"/>
        </w:rPr>
      </w:pPr>
      <w:r>
        <w:rPr>
          <w:lang w:val="en-GB"/>
        </w:rPr>
        <w:t>Members Profile Icon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88061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 xml:space="preserve">Basic Savings Icon 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9549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MAP Icon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34784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Time Deposit Icon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4241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Loan Application Icon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2139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Cash Vouchers Icon-&gt; Loans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5174615"/>
            <wp:effectExtent l="0" t="0" r="0" b="698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Cash Vouchers Icon-&gt; Others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7992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Cash Vouchers Icon-&gt; Payroll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45330"/>
            <wp:effectExtent l="0" t="0" r="0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Cash Vouchers Icon-&gt; Withdrawals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50088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Cash Vouchers Icon-&gt; MAP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361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Journal Vouchers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01891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O.R. Recording-&gt; Official Receipt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081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O.R. Recording-&gt;  Deposit Slip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4634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  <w:r>
        <w:rPr>
          <w:lang w:val="en-GB"/>
        </w:rPr>
        <w:t>Interest</w:t>
      </w:r>
    </w:p>
    <w:p>
      <w:pPr>
        <w:rPr>
          <w:lang w:val="en-GB"/>
        </w:rPr>
      </w:pPr>
      <w:r>
        <w:rPr>
          <w:lang w:val="en-GB"/>
        </w:rPr>
        <w:drawing>
          <wp:inline distT="0" distB="0" distL="0" distR="0">
            <wp:extent cx="5943600" cy="463804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</w:p>
    <w:p>
      <w:pPr>
        <w:rPr>
          <w:lang w:val="en-GB"/>
        </w:rPr>
      </w:pPr>
    </w:p>
    <w:p>
      <w:pPr>
        <w:rPr>
          <w:lang w:val="en-GB"/>
        </w:rPr>
      </w:pPr>
    </w:p>
    <w:p>
      <w:pPr>
        <w:rPr>
          <w:lang w:val="en-GB"/>
        </w:rPr>
      </w:pPr>
    </w:p>
    <w:p>
      <w:pPr>
        <w:rPr>
          <w:lang w:val="en-GB"/>
        </w:rPr>
      </w:pPr>
    </w:p>
    <w:p>
      <w:pPr>
        <w:rPr>
          <w:lang w:val="en-GB"/>
        </w:rPr>
      </w:pPr>
    </w:p>
    <w:p>
      <w:pPr>
        <w:rPr>
          <w:lang w:val="en-GB"/>
        </w:rPr>
      </w:pPr>
    </w:p>
    <w:p>
      <w:pPr>
        <w:rPr>
          <w:lang w:val="en-GB"/>
        </w:rPr>
      </w:pPr>
    </w:p>
    <w:p>
      <w:pPr>
        <w:rPr>
          <w:lang w:val="en-GB"/>
        </w:rPr>
      </w:pPr>
    </w:p>
    <w:p>
      <w:pPr>
        <w:rPr>
          <w:lang w:val="en-GB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091986"/>
    <w:multiLevelType w:val="singleLevel"/>
    <w:tmpl w:val="14091986"/>
    <w:lvl w:ilvl="0" w:tentative="0">
      <w:start w:val="1"/>
      <w:numFmt w:val="upperLetter"/>
      <w:suff w:val="space"/>
      <w:lvlText w:val="%1."/>
      <w:lvlJc w:val="left"/>
    </w:lvl>
  </w:abstractNum>
  <w:abstractNum w:abstractNumId="1">
    <w:nsid w:val="2EB79E90"/>
    <w:multiLevelType w:val="singleLevel"/>
    <w:tmpl w:val="2EB79E90"/>
    <w:lvl w:ilvl="0" w:tentative="0">
      <w:start w:val="1"/>
      <w:numFmt w:val="upperLetter"/>
      <w:suff w:val="space"/>
      <w:lvlText w:val="%1."/>
      <w:lvlJc w:val="left"/>
    </w:lvl>
  </w:abstractNum>
  <w:abstractNum w:abstractNumId="2">
    <w:nsid w:val="5E98BF6A"/>
    <w:multiLevelType w:val="singleLevel"/>
    <w:tmpl w:val="5E98BF6A"/>
    <w:lvl w:ilvl="0" w:tentative="0">
      <w:start w:val="1"/>
      <w:numFmt w:val="upperLetter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5528"/>
    <w:rsid w:val="00036EA8"/>
    <w:rsid w:val="000733FD"/>
    <w:rsid w:val="000A26A3"/>
    <w:rsid w:val="002064ED"/>
    <w:rsid w:val="00221D0C"/>
    <w:rsid w:val="003533F8"/>
    <w:rsid w:val="00366018"/>
    <w:rsid w:val="00595672"/>
    <w:rsid w:val="00632DA6"/>
    <w:rsid w:val="006B5528"/>
    <w:rsid w:val="007C6480"/>
    <w:rsid w:val="00A164E8"/>
    <w:rsid w:val="00A805E9"/>
    <w:rsid w:val="00F6587C"/>
    <w:rsid w:val="00F71564"/>
    <w:rsid w:val="00FD48F5"/>
    <w:rsid w:val="0B7851D6"/>
    <w:rsid w:val="1F6E5BB9"/>
    <w:rsid w:val="25625734"/>
    <w:rsid w:val="3659297D"/>
    <w:rsid w:val="48723759"/>
    <w:rsid w:val="69E45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9" Type="http://schemas.openxmlformats.org/officeDocument/2006/relationships/fontTable" Target="fontTable.xml"/><Relationship Id="rId178" Type="http://schemas.openxmlformats.org/officeDocument/2006/relationships/numbering" Target="numbering.xml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153</Pages>
  <Words>1165</Words>
  <Characters>6642</Characters>
  <Lines>55</Lines>
  <Paragraphs>15</Paragraphs>
  <TotalTime>1</TotalTime>
  <ScaleCrop>false</ScaleCrop>
  <LinksUpToDate>false</LinksUpToDate>
  <CharactersWithSpaces>7792</CharactersWithSpaces>
  <Application>WPS Office_12.2.0.13214_F1E327BC-269C-435d-A152-05C5408002CA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2025-08-04T10:53:00Z</dcterms:created>
  <dc:creator>butatow</dc:creator>
  <cp:lastModifiedBy>Junard Leckias</cp:lastModifiedBy>
  <dcterms:modified xsi:type="dcterms:W3CDTF">2025-08-05T11:28:54Z</dcterms:modified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1033-12.2.0.13214</vt:lpwstr>
  </property>
  <property fmtid="{D5CDD505-2E9C-101B-9397-08002B2CF9AE}" pid="3" name="ICV">
    <vt:lpwstr>23BB321766B1424E9E19B10144801CCB_12</vt:lpwstr>
  </property>
</Properties>
</file>